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D5B4" w14:textId="1E4AA389" w:rsidR="002D0B27" w:rsidRDefault="00295E7A" w:rsidP="00F12F20">
      <w:pPr>
        <w:pStyle w:val="Heading1"/>
        <w:jc w:val="center"/>
      </w:pPr>
      <w:r>
        <w:t>Candidate Rate Submission Overview</w:t>
      </w:r>
    </w:p>
    <w:p w14:paraId="307093AA" w14:textId="69DDB2E1" w:rsidR="00295E7A" w:rsidRDefault="00295E7A" w:rsidP="00295E7A"/>
    <w:p w14:paraId="79243E92" w14:textId="569BCDDD" w:rsidR="00295E7A" w:rsidRDefault="00295E7A" w:rsidP="00295E7A">
      <w:r>
        <w:t xml:space="preserve">When submitting a candidate for consideration for the Idaho IT Vendor Managed Services contract, you will be asked to enter the </w:t>
      </w:r>
      <w:r>
        <w:rPr>
          <w:b/>
          <w:bCs/>
        </w:rPr>
        <w:t xml:space="preserve">Vendor Rate </w:t>
      </w:r>
      <w:r>
        <w:t xml:space="preserve">(the rate that will be paid to your company should your candidate be selected) and the </w:t>
      </w:r>
      <w:r>
        <w:rPr>
          <w:b/>
          <w:bCs/>
        </w:rPr>
        <w:t>Vendor Rate + $2.68 NASPO Fee</w:t>
      </w:r>
      <w:r>
        <w:t xml:space="preserve"> (the rate that will be paid to your company, plus the $2.68 NASPO fee</w:t>
      </w:r>
      <w:r w:rsidR="00904514">
        <w:t xml:space="preserve"> for administering the contract</w:t>
      </w:r>
      <w:r>
        <w:t xml:space="preserve">). </w:t>
      </w:r>
    </w:p>
    <w:p w14:paraId="76B0F0CB" w14:textId="2F0907D5" w:rsidR="00295E7A" w:rsidRDefault="00904514" w:rsidP="00295E7A">
      <w:r>
        <w:rPr>
          <w:noProof/>
        </w:rPr>
        <w:drawing>
          <wp:anchor distT="0" distB="0" distL="114300" distR="114300" simplePos="0" relativeHeight="251658240" behindDoc="0" locked="0" layoutInCell="1" allowOverlap="1" wp14:anchorId="0C0638B6" wp14:editId="087E3A91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6858000" cy="2482360"/>
            <wp:effectExtent l="19050" t="19050" r="19050" b="13335"/>
            <wp:wrapTopAndBottom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82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E7A">
        <w:t>The screenshots below show how these fields are shown on the candidate profile:</w:t>
      </w:r>
    </w:p>
    <w:p w14:paraId="37DB6286" w14:textId="6D998B63" w:rsidR="00904514" w:rsidRDefault="00904514" w:rsidP="00295E7A"/>
    <w:p w14:paraId="36855671" w14:textId="458B879C" w:rsidR="00904514" w:rsidRDefault="00904514" w:rsidP="00295E7A">
      <w:r>
        <w:t>When submitting a candidate:</w:t>
      </w:r>
    </w:p>
    <w:p w14:paraId="691A09B9" w14:textId="629118DA" w:rsidR="00295E7A" w:rsidRDefault="00295E7A" w:rsidP="00295E7A">
      <w:pPr>
        <w:pStyle w:val="ListParagraph"/>
        <w:numPr>
          <w:ilvl w:val="0"/>
          <w:numId w:val="1"/>
        </w:numPr>
      </w:pPr>
      <w:r>
        <w:t xml:space="preserve">Enter the </w:t>
      </w:r>
      <w:r>
        <w:rPr>
          <w:b/>
          <w:bCs/>
        </w:rPr>
        <w:t xml:space="preserve">Vendor Rate (VR) </w:t>
      </w:r>
      <w:r>
        <w:t xml:space="preserve">that your company </w:t>
      </w:r>
      <w:r w:rsidR="00904514">
        <w:t>wishes to be paid for the candidate</w:t>
      </w:r>
    </w:p>
    <w:p w14:paraId="3DBBB5AE" w14:textId="174A6EB1" w:rsidR="00904514" w:rsidRPr="002565C6" w:rsidRDefault="00904514" w:rsidP="00904514">
      <w:pPr>
        <w:pStyle w:val="ListParagraph"/>
        <w:numPr>
          <w:ilvl w:val="1"/>
          <w:numId w:val="1"/>
        </w:numPr>
      </w:pPr>
      <w:r w:rsidRPr="00904514">
        <w:rPr>
          <w:u w:val="single"/>
        </w:rPr>
        <w:t>Please note</w:t>
      </w:r>
      <w:r>
        <w:t xml:space="preserve">: this rate must be at or below the not-to-exceed </w:t>
      </w:r>
      <w:r w:rsidR="002565C6" w:rsidRPr="002565C6">
        <w:rPr>
          <w:b/>
          <w:bCs/>
        </w:rPr>
        <w:t>Vendor Rate</w:t>
      </w:r>
      <w:r w:rsidR="002565C6">
        <w:t xml:space="preserve"> specified within the </w:t>
      </w:r>
      <w:r w:rsidR="002565C6" w:rsidRPr="002565C6">
        <w:rPr>
          <w:b/>
          <w:bCs/>
        </w:rPr>
        <w:t>Questions section</w:t>
      </w:r>
      <w:r w:rsidR="002565C6">
        <w:t xml:space="preserve"> </w:t>
      </w:r>
      <w:r w:rsidR="002565C6" w:rsidRPr="002565C6">
        <w:t>of the Requisition.</w:t>
      </w:r>
    </w:p>
    <w:p w14:paraId="0FD93FC1" w14:textId="73733F48" w:rsidR="00904514" w:rsidRDefault="00904514" w:rsidP="00295E7A">
      <w:pPr>
        <w:pStyle w:val="ListParagraph"/>
        <w:numPr>
          <w:ilvl w:val="0"/>
          <w:numId w:val="1"/>
        </w:numPr>
      </w:pPr>
      <w:r>
        <w:t xml:space="preserve">Within the </w:t>
      </w:r>
      <w:r>
        <w:rPr>
          <w:b/>
          <w:bCs/>
        </w:rPr>
        <w:t xml:space="preserve">VR + $2.68 NASPO Fee </w:t>
      </w:r>
      <w:r>
        <w:t xml:space="preserve">field, add $2.68 to the </w:t>
      </w:r>
      <w:r>
        <w:rPr>
          <w:b/>
          <w:bCs/>
        </w:rPr>
        <w:t>Vendor Rate</w:t>
      </w:r>
      <w:r>
        <w:t xml:space="preserve"> that you entered. This rate includes the NASPO contract fee.</w:t>
      </w:r>
    </w:p>
    <w:p w14:paraId="274F9010" w14:textId="26088686" w:rsidR="00904514" w:rsidRDefault="00904514" w:rsidP="00904514">
      <w:r>
        <w:t>During the screening process, CAI will review the entered rates for correctness and will contact you if changes need to be made.</w:t>
      </w:r>
    </w:p>
    <w:p w14:paraId="198F5694" w14:textId="77777777" w:rsidR="002565C6" w:rsidRDefault="002565C6" w:rsidP="00904514"/>
    <w:p w14:paraId="659214ED" w14:textId="1D853001" w:rsidR="00904514" w:rsidRPr="00295E7A" w:rsidRDefault="00904514" w:rsidP="00904514">
      <w:r>
        <w:t>If you have additional questions regarding the submission process, please contact the CAI Account Manager associated with the requisition.</w:t>
      </w:r>
    </w:p>
    <w:sectPr w:rsidR="00904514" w:rsidRPr="0029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5DFE"/>
    <w:multiLevelType w:val="hybridMultilevel"/>
    <w:tmpl w:val="663A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7A"/>
    <w:rsid w:val="000155A9"/>
    <w:rsid w:val="002565C6"/>
    <w:rsid w:val="00295E7A"/>
    <w:rsid w:val="00904514"/>
    <w:rsid w:val="00AB3FB8"/>
    <w:rsid w:val="00F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E106"/>
  <w15:chartTrackingRefBased/>
  <w15:docId w15:val="{D26D193E-131A-4969-8DF3-29935DC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Tilley</dc:creator>
  <cp:keywords/>
  <dc:description/>
  <cp:lastModifiedBy>Amy MacDonald</cp:lastModifiedBy>
  <cp:revision>2</cp:revision>
  <dcterms:created xsi:type="dcterms:W3CDTF">2022-03-15T14:28:00Z</dcterms:created>
  <dcterms:modified xsi:type="dcterms:W3CDTF">2022-03-15T14:28:00Z</dcterms:modified>
</cp:coreProperties>
</file>